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FB" w:rsidRDefault="002B13FB" w:rsidP="00650732">
      <w:pPr>
        <w:widowControl w:val="0"/>
        <w:spacing w:before="120" w:after="120" w:line="230" w:lineRule="auto"/>
        <w:ind w:left="2835"/>
        <w:jc w:val="right"/>
        <w:rPr>
          <w:rFonts w:ascii="Times New Roman" w:hAnsi="Times New Roman"/>
          <w:bCs/>
          <w:sz w:val="24"/>
          <w:szCs w:val="24"/>
          <w:shd w:val="clear" w:color="auto" w:fill="FFFFFF"/>
        </w:rPr>
      </w:pPr>
      <w:bookmarkStart w:id="0" w:name="_GoBack"/>
      <w:bookmarkEnd w:id="0"/>
      <w:r w:rsidRPr="002B13FB">
        <w:rPr>
          <w:rFonts w:ascii="Times New Roman" w:hAnsi="Times New Roman"/>
          <w:bCs/>
          <w:sz w:val="24"/>
          <w:szCs w:val="24"/>
          <w:shd w:val="clear" w:color="auto" w:fill="FFFFFF"/>
        </w:rPr>
        <w:t>ЗАТВЕРДЖЕНО</w:t>
      </w:r>
      <w:r w:rsidRPr="002B13FB">
        <w:rPr>
          <w:rFonts w:ascii="Times New Roman" w:hAnsi="Times New Roman"/>
          <w:bCs/>
          <w:sz w:val="24"/>
          <w:szCs w:val="24"/>
          <w:shd w:val="clear" w:color="auto" w:fill="FFFFFF"/>
        </w:rPr>
        <w:br/>
        <w:t>постановою Кабінету Міністрів України</w:t>
      </w:r>
      <w:r w:rsidRPr="002B13FB">
        <w:rPr>
          <w:rFonts w:ascii="Times New Roman" w:hAnsi="Times New Roman"/>
          <w:bCs/>
          <w:sz w:val="24"/>
          <w:szCs w:val="24"/>
          <w:shd w:val="clear" w:color="auto" w:fill="FFFFFF"/>
        </w:rPr>
        <w:br/>
        <w:t>від 5 липня 2019 р. № 690</w:t>
      </w:r>
      <w:r w:rsidRPr="002B13FB">
        <w:rPr>
          <w:rFonts w:ascii="Times New Roman" w:hAnsi="Times New Roman"/>
          <w:bCs/>
          <w:sz w:val="24"/>
          <w:szCs w:val="24"/>
          <w:shd w:val="clear" w:color="auto" w:fill="FFFFFF"/>
        </w:rPr>
        <w:br/>
        <w:t>(в редакції постанови Кабінету Міністрів України</w:t>
      </w:r>
      <w:r w:rsidR="004E4D9F">
        <w:rPr>
          <w:rFonts w:ascii="Times New Roman" w:hAnsi="Times New Roman"/>
          <w:bCs/>
          <w:sz w:val="24"/>
          <w:szCs w:val="24"/>
          <w:shd w:val="clear" w:color="auto" w:fill="FFFFFF"/>
        </w:rPr>
        <w:br/>
      </w:r>
      <w:r w:rsidRPr="002B13FB">
        <w:rPr>
          <w:rFonts w:ascii="Times New Roman" w:hAnsi="Times New Roman"/>
          <w:sz w:val="24"/>
          <w:szCs w:val="24"/>
        </w:rPr>
        <w:t>від 2 лютого 2022 р. № 85</w:t>
      </w:r>
      <w:r w:rsidRPr="002B13FB">
        <w:rPr>
          <w:rFonts w:ascii="Times New Roman" w:hAnsi="Times New Roman"/>
          <w:bCs/>
          <w:sz w:val="24"/>
          <w:szCs w:val="24"/>
          <w:shd w:val="clear" w:color="auto" w:fill="FFFFFF"/>
        </w:rPr>
        <w:t>)</w:t>
      </w:r>
    </w:p>
    <w:p w:rsidR="004E4D9F" w:rsidRPr="002B13FB" w:rsidRDefault="004E4D9F" w:rsidP="002B13FB">
      <w:pPr>
        <w:widowControl w:val="0"/>
        <w:spacing w:before="120" w:after="120" w:line="230" w:lineRule="auto"/>
        <w:ind w:left="2835"/>
        <w:jc w:val="center"/>
        <w:rPr>
          <w:rFonts w:ascii="Times New Roman" w:hAnsi="Times New Roman"/>
          <w:bCs/>
          <w:sz w:val="24"/>
          <w:szCs w:val="24"/>
          <w:shd w:val="clear" w:color="auto" w:fill="FFFFFF"/>
        </w:rPr>
      </w:pPr>
    </w:p>
    <w:p w:rsidR="002B13FB" w:rsidRDefault="00576264" w:rsidP="002B13FB">
      <w:pPr>
        <w:pStyle w:val="a4"/>
        <w:keepNext w:val="0"/>
        <w:keepLines w:val="0"/>
        <w:widowControl w:val="0"/>
        <w:spacing w:before="120" w:after="0" w:line="230" w:lineRule="auto"/>
        <w:rPr>
          <w:rFonts w:ascii="Times New Roman" w:hAnsi="Times New Roman"/>
          <w:b w:val="0"/>
          <w:sz w:val="24"/>
          <w:szCs w:val="24"/>
        </w:rPr>
      </w:pPr>
      <w:r>
        <w:rPr>
          <w:rFonts w:ascii="Times New Roman" w:hAnsi="Times New Roman"/>
          <w:b w:val="0"/>
          <w:sz w:val="24"/>
          <w:szCs w:val="24"/>
        </w:rPr>
        <w:t>ПУБЛІЧНИЙ</w:t>
      </w:r>
      <w:r w:rsidR="002B13FB" w:rsidRPr="002B13FB">
        <w:rPr>
          <w:rFonts w:ascii="Times New Roman" w:hAnsi="Times New Roman"/>
          <w:b w:val="0"/>
          <w:sz w:val="24"/>
          <w:szCs w:val="24"/>
        </w:rPr>
        <w:t xml:space="preserve"> ІНДИВІДУАЛЬНИЙ ДОГОВІР</w:t>
      </w:r>
      <w:r w:rsidR="002B13FB" w:rsidRPr="002B13FB">
        <w:rPr>
          <w:rFonts w:ascii="Times New Roman" w:hAnsi="Times New Roman"/>
          <w:b w:val="0"/>
          <w:sz w:val="24"/>
          <w:szCs w:val="24"/>
        </w:rPr>
        <w:br/>
        <w:t>про надання послуг з централізованого водопостачання та</w:t>
      </w:r>
      <w:r w:rsidR="002B13FB" w:rsidRPr="002B13FB">
        <w:rPr>
          <w:rFonts w:ascii="Times New Roman" w:hAnsi="Times New Roman"/>
          <w:b w:val="0"/>
          <w:sz w:val="24"/>
          <w:szCs w:val="24"/>
        </w:rPr>
        <w:br/>
        <w:t xml:space="preserve"> централізованого водовідведення</w:t>
      </w:r>
    </w:p>
    <w:p w:rsidR="004E4D9F" w:rsidRPr="004E4D9F" w:rsidRDefault="004E4D9F" w:rsidP="004E4D9F">
      <w:pPr>
        <w:pStyle w:val="a3"/>
        <w:rPr>
          <w:rFonts w:asciiTheme="minorHAnsi" w:hAnsiTheme="minorHAnsi"/>
        </w:rPr>
      </w:pPr>
    </w:p>
    <w:p w:rsidR="002B13FB" w:rsidRPr="002B13FB" w:rsidRDefault="00B35C74" w:rsidP="009D5B92">
      <w:pPr>
        <w:pStyle w:val="a3"/>
        <w:widowControl w:val="0"/>
        <w:spacing w:line="276" w:lineRule="auto"/>
        <w:ind w:firstLine="0"/>
        <w:jc w:val="both"/>
        <w:rPr>
          <w:rFonts w:ascii="Times New Roman" w:hAnsi="Times New Roman"/>
          <w:sz w:val="24"/>
          <w:szCs w:val="24"/>
        </w:rPr>
      </w:pPr>
      <w:r>
        <w:rPr>
          <w:rFonts w:ascii="Times New Roman" w:hAnsi="Times New Roman"/>
          <w:sz w:val="24"/>
          <w:szCs w:val="24"/>
        </w:rPr>
        <w:t>м. Очаків</w:t>
      </w:r>
      <w:r w:rsidR="002B13FB" w:rsidRPr="002B13FB">
        <w:rPr>
          <w:rFonts w:ascii="Times New Roman" w:hAnsi="Times New Roman"/>
          <w:sz w:val="24"/>
          <w:szCs w:val="24"/>
        </w:rPr>
        <w:tab/>
        <w:t xml:space="preserve">                                  </w:t>
      </w:r>
      <w:r>
        <w:rPr>
          <w:rFonts w:ascii="Times New Roman" w:hAnsi="Times New Roman"/>
          <w:sz w:val="24"/>
          <w:szCs w:val="24"/>
        </w:rPr>
        <w:t xml:space="preserve">                                           </w:t>
      </w:r>
      <w:r w:rsidR="002B13FB" w:rsidRPr="002B13FB">
        <w:rPr>
          <w:rFonts w:ascii="Times New Roman" w:hAnsi="Times New Roman"/>
          <w:sz w:val="24"/>
          <w:szCs w:val="24"/>
        </w:rPr>
        <w:t xml:space="preserve">  ___ ________________ 20__ р.</w:t>
      </w:r>
    </w:p>
    <w:p w:rsidR="002B13FB" w:rsidRDefault="00B35C74" w:rsidP="009D5B92">
      <w:pPr>
        <w:pStyle w:val="a3"/>
        <w:widowControl w:val="0"/>
        <w:spacing w:before="0" w:line="276" w:lineRule="auto"/>
        <w:ind w:firstLine="0"/>
        <w:jc w:val="both"/>
        <w:rPr>
          <w:rFonts w:ascii="Times New Roman" w:hAnsi="Times New Roman"/>
          <w:sz w:val="20"/>
        </w:rPr>
      </w:pPr>
      <w:r>
        <w:rPr>
          <w:rFonts w:ascii="Times New Roman" w:hAnsi="Times New Roman"/>
          <w:sz w:val="20"/>
        </w:rPr>
        <w:t xml:space="preserve">   </w:t>
      </w:r>
    </w:p>
    <w:p w:rsidR="00650732" w:rsidRDefault="00650732" w:rsidP="009D5B92">
      <w:pPr>
        <w:pStyle w:val="a3"/>
        <w:widowControl w:val="0"/>
        <w:spacing w:before="0" w:line="276" w:lineRule="auto"/>
        <w:ind w:firstLine="0"/>
        <w:jc w:val="both"/>
        <w:rPr>
          <w:rFonts w:ascii="Times New Roman" w:hAnsi="Times New Roman"/>
          <w:sz w:val="20"/>
        </w:rPr>
      </w:pPr>
    </w:p>
    <w:p w:rsidR="00650732" w:rsidRPr="000B7FB0" w:rsidRDefault="00650732" w:rsidP="009D5B92">
      <w:pPr>
        <w:pStyle w:val="a3"/>
        <w:widowControl w:val="0"/>
        <w:spacing w:before="0" w:line="276" w:lineRule="auto"/>
        <w:ind w:firstLine="0"/>
        <w:jc w:val="both"/>
        <w:rPr>
          <w:rFonts w:ascii="Times New Roman" w:hAnsi="Times New Roman"/>
          <w:sz w:val="20"/>
        </w:rPr>
      </w:pPr>
    </w:p>
    <w:p w:rsidR="002B13FB" w:rsidRPr="00B35C74" w:rsidRDefault="00650732" w:rsidP="00B35C74">
      <w:pPr>
        <w:pStyle w:val="a3"/>
        <w:widowControl w:val="0"/>
        <w:spacing w:before="0" w:line="230" w:lineRule="auto"/>
        <w:ind w:firstLine="0"/>
        <w:jc w:val="both"/>
        <w:rPr>
          <w:rFonts w:ascii="Times New Roman" w:hAnsi="Times New Roman"/>
          <w:b/>
          <w:sz w:val="24"/>
          <w:szCs w:val="24"/>
          <w:u w:val="single"/>
        </w:rPr>
      </w:pPr>
      <w:r>
        <w:rPr>
          <w:rFonts w:ascii="Times New Roman" w:hAnsi="Times New Roman"/>
          <w:b/>
          <w:sz w:val="24"/>
          <w:szCs w:val="24"/>
          <w:u w:val="single"/>
        </w:rPr>
        <w:t xml:space="preserve">           </w:t>
      </w:r>
      <w:r w:rsidR="00576264" w:rsidRPr="00650732">
        <w:rPr>
          <w:rFonts w:ascii="Times New Roman" w:hAnsi="Times New Roman"/>
          <w:b/>
          <w:sz w:val="24"/>
          <w:szCs w:val="24"/>
          <w:u w:val="single"/>
        </w:rPr>
        <w:t>Комунальне підприємство Очаківської міської ради «Очаків – сервіс</w:t>
      </w:r>
      <w:r>
        <w:rPr>
          <w:rFonts w:ascii="Times New Roman" w:hAnsi="Times New Roman"/>
          <w:b/>
          <w:sz w:val="24"/>
          <w:szCs w:val="24"/>
          <w:u w:val="single"/>
        </w:rPr>
        <w:t>»</w:t>
      </w:r>
      <w:r w:rsidR="00B35C74">
        <w:rPr>
          <w:rFonts w:ascii="Times New Roman" w:hAnsi="Times New Roman"/>
          <w:b/>
          <w:sz w:val="24"/>
          <w:szCs w:val="24"/>
          <w:u w:val="single"/>
        </w:rPr>
        <w:t xml:space="preserve">, </w:t>
      </w:r>
      <w:r>
        <w:rPr>
          <w:rFonts w:ascii="Times New Roman" w:hAnsi="Times New Roman"/>
          <w:sz w:val="24"/>
          <w:szCs w:val="24"/>
        </w:rPr>
        <w:t>в особі д</w:t>
      </w:r>
      <w:r w:rsidR="00B35C74">
        <w:rPr>
          <w:rFonts w:ascii="Times New Roman" w:hAnsi="Times New Roman"/>
          <w:sz w:val="24"/>
          <w:szCs w:val="24"/>
        </w:rPr>
        <w:t xml:space="preserve">иректора Пройденка Євгена Євгеновича, </w:t>
      </w:r>
      <w:r w:rsidR="002B13FB" w:rsidRPr="002B13FB">
        <w:rPr>
          <w:rFonts w:ascii="Times New Roman" w:hAnsi="Times New Roman"/>
          <w:sz w:val="24"/>
          <w:szCs w:val="24"/>
        </w:rPr>
        <w:t xml:space="preserve">що діє на підставі </w:t>
      </w:r>
      <w:r w:rsidRPr="00650732">
        <w:rPr>
          <w:rFonts w:ascii="Times New Roman" w:hAnsi="Times New Roman"/>
          <w:sz w:val="24"/>
          <w:szCs w:val="24"/>
          <w:u w:val="single"/>
        </w:rPr>
        <w:t>Статут</w:t>
      </w:r>
      <w:r>
        <w:rPr>
          <w:rFonts w:ascii="Times New Roman" w:hAnsi="Times New Roman"/>
          <w:sz w:val="24"/>
          <w:szCs w:val="24"/>
        </w:rPr>
        <w:t>у</w:t>
      </w:r>
      <w:r w:rsidR="002B13FB" w:rsidRPr="002B13FB">
        <w:rPr>
          <w:rFonts w:ascii="Times New Roman" w:hAnsi="Times New Roman"/>
          <w:sz w:val="24"/>
          <w:szCs w:val="24"/>
        </w:rPr>
        <w:t xml:space="preserve">, (далі </w:t>
      </w:r>
      <w:r w:rsidR="002B13FB">
        <w:rPr>
          <w:rFonts w:ascii="Times New Roman" w:hAnsi="Times New Roman"/>
          <w:sz w:val="24"/>
          <w:szCs w:val="24"/>
        </w:rPr>
        <w:t>-</w:t>
      </w:r>
      <w:r w:rsidR="002B13FB" w:rsidRPr="002B13FB">
        <w:rPr>
          <w:rFonts w:ascii="Times New Roman" w:hAnsi="Times New Roman"/>
          <w:sz w:val="24"/>
          <w:szCs w:val="24"/>
        </w:rPr>
        <w:t xml:space="preserve"> виконавець), з однієї сторони, та індивідуальний споживач, який приєднався до умов цього договору згідно з пунктом 5 цього договору (далі </w:t>
      </w:r>
      <w:r w:rsidR="002B13FB">
        <w:rPr>
          <w:rFonts w:ascii="Times New Roman" w:hAnsi="Times New Roman"/>
          <w:sz w:val="24"/>
          <w:szCs w:val="24"/>
        </w:rPr>
        <w:t>-</w:t>
      </w:r>
      <w:r w:rsidR="002B13FB" w:rsidRPr="002B13FB">
        <w:rPr>
          <w:rFonts w:ascii="Times New Roman" w:hAnsi="Times New Roman"/>
          <w:sz w:val="24"/>
          <w:szCs w:val="24"/>
        </w:rPr>
        <w:t xml:space="preserve"> споживач), з іншої сторони, уклали цей договір про таке.</w:t>
      </w:r>
    </w:p>
    <w:p w:rsidR="002B13FB" w:rsidRPr="002B13FB" w:rsidRDefault="002B13FB" w:rsidP="009D5B92">
      <w:pPr>
        <w:pStyle w:val="a4"/>
        <w:keepNext w:val="0"/>
        <w:keepLines w:val="0"/>
        <w:widowControl w:val="0"/>
        <w:rPr>
          <w:rFonts w:ascii="Times New Roman" w:hAnsi="Times New Roman"/>
          <w:b w:val="0"/>
          <w:sz w:val="24"/>
          <w:szCs w:val="24"/>
        </w:rPr>
      </w:pPr>
      <w:r w:rsidRPr="002B13FB">
        <w:rPr>
          <w:rFonts w:ascii="Times New Roman" w:hAnsi="Times New Roman"/>
          <w:b w:val="0"/>
          <w:sz w:val="24"/>
          <w:szCs w:val="24"/>
        </w:rPr>
        <w:t>Загальні положення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w:t>
      </w:r>
      <w:r>
        <w:rPr>
          <w:rFonts w:ascii="Times New Roman" w:hAnsi="Times New Roman"/>
          <w:sz w:val="24"/>
          <w:szCs w:val="24"/>
        </w:rPr>
        <w:t>-</w:t>
      </w:r>
      <w:r w:rsidRPr="002B13FB">
        <w:rPr>
          <w:rFonts w:ascii="Times New Roman" w:hAnsi="Times New Roman"/>
          <w:sz w:val="24"/>
          <w:szCs w:val="24"/>
        </w:rPr>
        <w:t xml:space="preserve"> послуги) індивідуальному споживачу. Цей договір укладається сторонами з урахуванням статей 633, 634, 641, 642 Цивільного кодексу України.</w:t>
      </w:r>
    </w:p>
    <w:p w:rsidR="002B13FB" w:rsidRPr="005D14DA" w:rsidRDefault="002B13FB" w:rsidP="002B13FB">
      <w:pPr>
        <w:pStyle w:val="a3"/>
        <w:widowControl w:val="0"/>
        <w:jc w:val="both"/>
        <w:rPr>
          <w:rFonts w:ascii="Times New Roman" w:hAnsi="Times New Roman"/>
          <w:b/>
          <w:sz w:val="24"/>
          <w:szCs w:val="24"/>
          <w:u w:val="single"/>
        </w:rPr>
      </w:pPr>
      <w:r w:rsidRPr="002B13FB">
        <w:rPr>
          <w:rFonts w:ascii="Times New Roman" w:hAnsi="Times New Roman"/>
          <w:sz w:val="24"/>
          <w:szCs w:val="24"/>
        </w:rPr>
        <w:t>2. Даний договір вважається укладеним через 30 днів з моменту розміщення на _</w:t>
      </w:r>
      <w:r w:rsidR="005D14DA" w:rsidRPr="005D14DA">
        <w:t xml:space="preserve"> </w:t>
      </w:r>
      <w:proofErr w:type="spellStart"/>
      <w:r w:rsidR="005D14DA" w:rsidRPr="005D14DA">
        <w:rPr>
          <w:rFonts w:ascii="Times New Roman" w:hAnsi="Times New Roman"/>
          <w:b/>
          <w:sz w:val="24"/>
          <w:szCs w:val="24"/>
          <w:u w:val="single"/>
        </w:rPr>
        <w:t>ochakiv.gkh.in.ua</w:t>
      </w:r>
      <w:proofErr w:type="spellEnd"/>
      <w:r w:rsidRPr="005D14DA">
        <w:rPr>
          <w:rFonts w:ascii="Times New Roman" w:hAnsi="Times New Roman"/>
          <w:b/>
          <w:sz w:val="24"/>
          <w:szCs w:val="24"/>
          <w:u w:val="single"/>
        </w:rPr>
        <w:t>.</w:t>
      </w:r>
    </w:p>
    <w:p w:rsidR="002B13FB" w:rsidRPr="000B7FB0" w:rsidRDefault="002B13FB" w:rsidP="005D14DA">
      <w:pPr>
        <w:widowControl w:val="0"/>
        <w:spacing w:before="120"/>
        <w:ind w:firstLine="567"/>
        <w:jc w:val="both"/>
        <w:rPr>
          <w:rFonts w:ascii="Times New Roman" w:hAnsi="Times New Roman"/>
          <w:sz w:val="20"/>
        </w:rPr>
      </w:pPr>
      <w:r w:rsidRPr="002B13FB">
        <w:rPr>
          <w:rFonts w:ascii="Times New Roman" w:hAnsi="Times New Roman"/>
          <w:sz w:val="24"/>
          <w:szCs w:val="24"/>
        </w:rPr>
        <w:t xml:space="preserve">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 </w:t>
      </w:r>
      <w:proofErr w:type="spellStart"/>
      <w:r w:rsidR="005D14DA" w:rsidRPr="005D14DA">
        <w:rPr>
          <w:rFonts w:ascii="Times New Roman" w:hAnsi="Times New Roman"/>
          <w:b/>
          <w:sz w:val="24"/>
          <w:szCs w:val="24"/>
          <w:u w:val="single"/>
        </w:rPr>
        <w:t>ochakiv.gkh.in.ua</w:t>
      </w:r>
      <w:proofErr w:type="spellEnd"/>
      <w:r w:rsidRPr="002B13FB">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rsidR="002B13FB" w:rsidRP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 xml:space="preserve">Предмет договору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7. Вимоги до якості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склад і якість питної води повинні відповідати вимогам державних санітарних норм і правил на питну воду;</w:t>
      </w:r>
    </w:p>
    <w:p w:rsidR="002B13FB" w:rsidRDefault="002B13FB" w:rsidP="005D14DA">
      <w:pPr>
        <w:pStyle w:val="a3"/>
        <w:widowControl w:val="0"/>
        <w:jc w:val="both"/>
        <w:rPr>
          <w:rFonts w:ascii="Times New Roman" w:hAnsi="Times New Roman"/>
          <w:sz w:val="24"/>
          <w:szCs w:val="24"/>
          <w:shd w:val="clear" w:color="auto" w:fill="FFFFFF"/>
        </w:rPr>
      </w:pPr>
      <w:r w:rsidRPr="002B13FB">
        <w:rPr>
          <w:rFonts w:ascii="Times New Roman" w:hAnsi="Times New Roman"/>
          <w:sz w:val="24"/>
          <w:szCs w:val="24"/>
        </w:rPr>
        <w:t xml:space="preserve">2) значення тиску питної води повинно відповідати параметрам, встановленим державними будівельними нормами і правилами, та розміщуватися на </w:t>
      </w:r>
      <w:proofErr w:type="spellStart"/>
      <w:r w:rsidR="005D14DA" w:rsidRPr="005D14DA">
        <w:rPr>
          <w:rFonts w:ascii="Times New Roman" w:hAnsi="Times New Roman"/>
          <w:b/>
          <w:sz w:val="24"/>
          <w:szCs w:val="24"/>
          <w:u w:val="single"/>
        </w:rPr>
        <w:t>ochakiv.gkh.in.ua</w:t>
      </w:r>
      <w:proofErr w:type="spellEnd"/>
      <w:r w:rsidR="005D14DA">
        <w:rPr>
          <w:rFonts w:ascii="Times New Roman" w:hAnsi="Times New Roman"/>
          <w:b/>
          <w:sz w:val="24"/>
          <w:szCs w:val="24"/>
          <w:u w:val="single"/>
        </w:rPr>
        <w:t>.</w:t>
      </w:r>
      <w:r w:rsidR="005D14DA" w:rsidRPr="002B13FB">
        <w:rPr>
          <w:rFonts w:ascii="Times New Roman" w:hAnsi="Times New Roman"/>
          <w:sz w:val="24"/>
          <w:szCs w:val="24"/>
          <w:shd w:val="clear" w:color="auto" w:fill="FFFFFF"/>
        </w:rPr>
        <w:t xml:space="preserve"> </w:t>
      </w:r>
      <w:r w:rsidRPr="002B13FB">
        <w:rPr>
          <w:rFonts w:ascii="Times New Roman" w:hAnsi="Times New Roman"/>
          <w:sz w:val="24"/>
          <w:szCs w:val="24"/>
          <w:shd w:val="clear" w:color="auto" w:fill="FFFFFF"/>
        </w:rPr>
        <w:lastRenderedPageBreak/>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Порядок надання та вимоги до якості послуги</w:t>
      </w:r>
    </w:p>
    <w:p w:rsidR="005D14DA" w:rsidRPr="005D14DA" w:rsidRDefault="005D14DA" w:rsidP="005D14DA">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9. Надання послуг здійснюється безперервно, крім часу перерв, визначених частиною першою статті 16 Закону України “Про житлово-комунальні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10. Виконавець забезпечує постачання послуг у відповідній кількості та якості згідно з вимогами пункту 7 цього договору </w:t>
      </w:r>
      <w:bookmarkStart w:id="1" w:name="_Hlk16241112"/>
      <w:r w:rsidRPr="002B13FB">
        <w:rPr>
          <w:rFonts w:ascii="Times New Roman" w:hAnsi="Times New Roman"/>
          <w:sz w:val="24"/>
          <w:szCs w:val="24"/>
        </w:rPr>
        <w:t>до межі зовнішніх інженерних мереж постачання послуг виконавця</w:t>
      </w:r>
      <w:bookmarkEnd w:id="1"/>
      <w:r w:rsidRPr="002B13FB">
        <w:rPr>
          <w:rFonts w:ascii="Times New Roman" w:hAnsi="Times New Roman"/>
          <w:sz w:val="24"/>
          <w:szCs w:val="24"/>
        </w:rPr>
        <w:t xml:space="preserve"> та </w:t>
      </w:r>
      <w:proofErr w:type="spellStart"/>
      <w:r w:rsidRPr="002B13FB">
        <w:rPr>
          <w:rFonts w:ascii="Times New Roman" w:hAnsi="Times New Roman"/>
          <w:sz w:val="24"/>
          <w:szCs w:val="24"/>
        </w:rPr>
        <w:t>внутрішньобудинкових</w:t>
      </w:r>
      <w:proofErr w:type="spellEnd"/>
      <w:r w:rsidRPr="002B13FB">
        <w:rPr>
          <w:rFonts w:ascii="Times New Roman" w:hAnsi="Times New Roman"/>
          <w:sz w:val="24"/>
          <w:szCs w:val="24"/>
        </w:rPr>
        <w:t xml:space="preserve"> систем багатоквартирного будинку (індивідуального (садибного) будинку).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12. </w:t>
      </w:r>
      <w:bookmarkStart w:id="2" w:name="_Hlk51064592"/>
      <w:r w:rsidRPr="002B13FB">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2"/>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Облік послуги</w:t>
      </w:r>
    </w:p>
    <w:p w:rsidR="005D14DA" w:rsidRPr="005D14DA" w:rsidRDefault="005D14DA" w:rsidP="005D14DA">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2B13FB">
        <w:rPr>
          <w:rFonts w:ascii="Times New Roman" w:hAnsi="Times New Roman"/>
          <w:sz w:val="24"/>
          <w:szCs w:val="24"/>
        </w:rPr>
        <w:t>Мінрегіону</w:t>
      </w:r>
      <w:proofErr w:type="spellEnd"/>
      <w:r w:rsidRPr="002B13FB">
        <w:rPr>
          <w:rFonts w:ascii="Times New Roman" w:hAnsi="Times New Roman"/>
          <w:sz w:val="24"/>
          <w:szCs w:val="24"/>
        </w:rPr>
        <w:t xml:space="preserve"> від 22 листопада 2018 р. № 315 (далі </w:t>
      </w:r>
      <w:r>
        <w:rPr>
          <w:rFonts w:ascii="Times New Roman" w:hAnsi="Times New Roman"/>
          <w:sz w:val="24"/>
          <w:szCs w:val="24"/>
        </w:rPr>
        <w:t>-</w:t>
      </w:r>
      <w:r w:rsidRPr="002B13FB">
        <w:rPr>
          <w:rFonts w:ascii="Times New Roman" w:hAnsi="Times New Roman"/>
          <w:sz w:val="24"/>
          <w:szCs w:val="24"/>
        </w:rPr>
        <w:t xml:space="preserve"> Методика розподілу).</w:t>
      </w:r>
    </w:p>
    <w:p w:rsidR="002B13FB" w:rsidRPr="002B13FB" w:rsidRDefault="002B13FB" w:rsidP="002B13FB">
      <w:pPr>
        <w:widowControl w:val="0"/>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2B13FB" w:rsidRPr="002B13FB" w:rsidRDefault="002B13FB" w:rsidP="002B13FB">
      <w:pPr>
        <w:widowControl w:val="0"/>
        <w:spacing w:before="120"/>
        <w:ind w:firstLine="567"/>
        <w:jc w:val="both"/>
        <w:rPr>
          <w:rFonts w:ascii="Times New Roman" w:hAnsi="Times New Roman"/>
          <w:sz w:val="24"/>
          <w:szCs w:val="24"/>
        </w:rPr>
      </w:pPr>
      <w:r w:rsidRPr="002B13FB">
        <w:rPr>
          <w:rFonts w:ascii="Times New Roman" w:hAnsi="Times New Roman"/>
          <w:sz w:val="24"/>
          <w:szCs w:val="24"/>
        </w:rPr>
        <w:t xml:space="preserve">Якщо будинок оснащено двома та більше вузлами комерційного обліку </w:t>
      </w:r>
      <w:r w:rsidRPr="002B13FB">
        <w:rPr>
          <w:rFonts w:ascii="Times New Roman" w:hAnsi="Times New Roman"/>
          <w:sz w:val="24"/>
          <w:szCs w:val="24"/>
          <w:lang w:eastAsia="uk-UA"/>
        </w:rPr>
        <w:t xml:space="preserve">централізованого водопостачання </w:t>
      </w:r>
      <w:r w:rsidRPr="002B13FB">
        <w:rPr>
          <w:rFonts w:ascii="Times New Roman" w:hAnsi="Times New Roman"/>
          <w:sz w:val="24"/>
          <w:szCs w:val="24"/>
        </w:rPr>
        <w:t>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2B13FB" w:rsidRPr="002B13FB" w:rsidRDefault="002B13FB" w:rsidP="002B13FB">
      <w:pPr>
        <w:pStyle w:val="a3"/>
        <w:widowControl w:val="0"/>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 xml:space="preserve">Одиницею вимірювання обсягу спожитих споживачем послуг </w:t>
      </w:r>
      <w:r w:rsidRPr="002B13FB">
        <w:rPr>
          <w:rFonts w:ascii="Times New Roman" w:hAnsi="Times New Roman"/>
          <w:sz w:val="24"/>
          <w:szCs w:val="24"/>
          <w:shd w:val="clear" w:color="auto" w:fill="FFFFFF"/>
        </w:rPr>
        <w:br/>
        <w:t xml:space="preserve">є </w:t>
      </w:r>
      <w:r w:rsidRPr="002B13FB">
        <w:rPr>
          <w:rFonts w:ascii="Times New Roman" w:hAnsi="Times New Roman"/>
          <w:sz w:val="24"/>
          <w:szCs w:val="24"/>
        </w:rPr>
        <w:t>куб. метр.</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16. Початок періоду виходу з ладу вузла комерційного обліку визначається: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за даними електронного архіву </w:t>
      </w:r>
      <w:r>
        <w:rPr>
          <w:rFonts w:ascii="Times New Roman" w:hAnsi="Times New Roman"/>
          <w:sz w:val="24"/>
          <w:szCs w:val="24"/>
        </w:rPr>
        <w:t>-</w:t>
      </w:r>
      <w:r w:rsidRPr="002B13FB">
        <w:rPr>
          <w:rFonts w:ascii="Times New Roman" w:hAnsi="Times New Roman"/>
          <w:sz w:val="24"/>
          <w:szCs w:val="24"/>
        </w:rPr>
        <w:t xml:space="preserve"> у разі отримання з нього інформації щодо дати початку періоду виходу з ладу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з дати, що настає за днем останнього періодичного огляду вузла комерційного обліку, </w:t>
      </w:r>
      <w:r>
        <w:rPr>
          <w:rFonts w:ascii="Times New Roman" w:hAnsi="Times New Roman"/>
          <w:sz w:val="24"/>
          <w:szCs w:val="24"/>
        </w:rPr>
        <w:t>-</w:t>
      </w:r>
      <w:r w:rsidRPr="002B13FB">
        <w:rPr>
          <w:rFonts w:ascii="Times New Roman" w:hAnsi="Times New Roman"/>
          <w:sz w:val="24"/>
          <w:szCs w:val="24"/>
        </w:rPr>
        <w:t xml:space="preserve"> у разі відсутності електронного архіву.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діб.</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 xml:space="preserve">Власник (співвласники) будівлі (багатоквартирного будинку) або </w:t>
      </w:r>
      <w:r w:rsidRPr="002B13FB">
        <w:rPr>
          <w:rFonts w:ascii="Times New Roman" w:hAnsi="Times New Roman"/>
          <w:sz w:val="24"/>
          <w:szCs w:val="24"/>
        </w:rPr>
        <w:br/>
        <w:t>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У разі коли зняття показань здійснює сп</w:t>
      </w:r>
      <w:r w:rsidR="005D14DA">
        <w:rPr>
          <w:rFonts w:ascii="Times New Roman" w:hAnsi="Times New Roman"/>
          <w:sz w:val="24"/>
          <w:szCs w:val="24"/>
        </w:rPr>
        <w:t xml:space="preserve">оживач, він щомісяця </w:t>
      </w:r>
      <w:r w:rsidR="005D14DA">
        <w:rPr>
          <w:rFonts w:ascii="Times New Roman" w:hAnsi="Times New Roman"/>
          <w:sz w:val="24"/>
          <w:szCs w:val="24"/>
        </w:rPr>
        <w:br/>
        <w:t>з 25 по 05</w:t>
      </w:r>
      <w:r w:rsidRPr="002B13FB">
        <w:rPr>
          <w:rFonts w:ascii="Times New Roman" w:hAnsi="Times New Roman"/>
          <w:sz w:val="24"/>
          <w:szCs w:val="24"/>
        </w:rPr>
        <w:t xml:space="preserve"> число</w:t>
      </w:r>
      <w:r w:rsidR="005D14DA">
        <w:rPr>
          <w:rFonts w:ascii="Times New Roman" w:hAnsi="Times New Roman"/>
          <w:sz w:val="24"/>
          <w:szCs w:val="24"/>
        </w:rPr>
        <w:t xml:space="preserve"> наступного місяця</w:t>
      </w:r>
      <w:r w:rsidRPr="002B13FB">
        <w:rPr>
          <w:rFonts w:ascii="Times New Roman" w:hAnsi="Times New Roman"/>
          <w:sz w:val="24"/>
          <w:szCs w:val="24"/>
        </w:rPr>
        <w:t xml:space="preserve"> передає показання вузлів розподільного обліку водопостачання виконавцю в один з таких способів:</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за номером телефону, зазначеним у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на адресу електронної пошти, зазначену в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через електронну систему обліку розрахунків споживачів, зазначену в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інші засоби повідомлення, що зазначаються у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 xml:space="preserve">вузла комерційного обліку </w:t>
      </w:r>
      <w:r>
        <w:rPr>
          <w:rFonts w:ascii="Times New Roman" w:hAnsi="Times New Roman"/>
          <w:sz w:val="24"/>
          <w:szCs w:val="24"/>
        </w:rPr>
        <w:t>-</w:t>
      </w:r>
      <w:r w:rsidRPr="002B13FB">
        <w:rPr>
          <w:rFonts w:ascii="Times New Roman" w:hAnsi="Times New Roman"/>
          <w:sz w:val="24"/>
          <w:szCs w:val="24"/>
        </w:rPr>
        <w:t xml:space="preserve">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 xml:space="preserve">вузла розподільного обліку </w:t>
      </w:r>
      <w:r>
        <w:rPr>
          <w:rFonts w:ascii="Times New Roman" w:hAnsi="Times New Roman"/>
          <w:sz w:val="24"/>
          <w:szCs w:val="24"/>
        </w:rPr>
        <w:t>-</w:t>
      </w:r>
      <w:r w:rsidRPr="002B13FB">
        <w:rPr>
          <w:rFonts w:ascii="Times New Roman" w:hAnsi="Times New Roman"/>
          <w:sz w:val="24"/>
          <w:szCs w:val="24"/>
        </w:rPr>
        <w:t xml:space="preserve"> шляхом повідомлення в рахунку на оплату послуги та/або через електронну систему обліку розрахунків споживача.</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діб.</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2B13FB">
        <w:rPr>
          <w:rFonts w:ascii="Times New Roman" w:hAnsi="Times New Roman"/>
          <w:sz w:val="24"/>
          <w:szCs w:val="24"/>
        </w:rPr>
        <w:t>недопуску</w:t>
      </w:r>
      <w:proofErr w:type="spellEnd"/>
      <w:r w:rsidRPr="002B13FB">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3" w:name="n315"/>
      <w:bookmarkStart w:id="4" w:name="_Hlk51067741"/>
      <w:bookmarkEnd w:id="3"/>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26. Заміна і обслуговування, зокрема огляд, опломбування/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27. Виконавець повідомляє споживачу про час та дату контрольного зняття показань засобів вузла (вузлів) розподільного обліку не менше ніж за 15 днів у спосіб ________________________________________________.</w:t>
      </w:r>
    </w:p>
    <w:p w:rsidR="002B13FB" w:rsidRDefault="002B13FB" w:rsidP="002B13FB">
      <w:pPr>
        <w:pStyle w:val="a3"/>
        <w:widowControl w:val="0"/>
        <w:spacing w:before="0"/>
        <w:ind w:firstLine="0"/>
        <w:rPr>
          <w:rFonts w:ascii="Times New Roman" w:hAnsi="Times New Roman"/>
          <w:sz w:val="20"/>
        </w:rPr>
      </w:pPr>
      <w:r w:rsidRPr="000B7FB0">
        <w:rPr>
          <w:rFonts w:ascii="Times New Roman" w:hAnsi="Times New Roman"/>
          <w:sz w:val="20"/>
        </w:rPr>
        <w:t xml:space="preserve">              (спосіб повідомлення зазначається виконавцем)</w:t>
      </w:r>
    </w:p>
    <w:p w:rsidR="004E4D9F" w:rsidRPr="000B7FB0" w:rsidRDefault="004E4D9F" w:rsidP="002B13FB">
      <w:pPr>
        <w:pStyle w:val="a3"/>
        <w:widowControl w:val="0"/>
        <w:spacing w:before="0"/>
        <w:ind w:firstLine="0"/>
        <w:rPr>
          <w:rFonts w:ascii="Times New Roman" w:hAnsi="Times New Roman"/>
          <w:sz w:val="20"/>
        </w:rPr>
      </w:pP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bookmarkEnd w:id="4"/>
    <w:p w:rsidR="002B13FB" w:rsidRPr="002B13FB" w:rsidRDefault="002B13FB" w:rsidP="002B13FB">
      <w:pPr>
        <w:pStyle w:val="a4"/>
        <w:keepNext w:val="0"/>
        <w:keepLines w:val="0"/>
        <w:widowControl w:val="0"/>
        <w:rPr>
          <w:rFonts w:ascii="Times New Roman" w:hAnsi="Times New Roman"/>
          <w:b w:val="0"/>
          <w:sz w:val="24"/>
          <w:szCs w:val="24"/>
        </w:rPr>
      </w:pPr>
      <w:r w:rsidRPr="002B13FB">
        <w:rPr>
          <w:rFonts w:ascii="Times New Roman" w:hAnsi="Times New Roman"/>
          <w:b w:val="0"/>
          <w:sz w:val="24"/>
          <w:szCs w:val="24"/>
        </w:rPr>
        <w:t xml:space="preserve">Ціна та порядок оплати послуг, порядок та умови </w:t>
      </w:r>
      <w:r w:rsidRPr="002B13FB">
        <w:rPr>
          <w:rFonts w:ascii="Times New Roman" w:hAnsi="Times New Roman"/>
          <w:b w:val="0"/>
          <w:sz w:val="24"/>
          <w:szCs w:val="24"/>
        </w:rPr>
        <w:br/>
        <w:t xml:space="preserve">внесення змін до договору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29. Споживач вносить однією сумою плату виконавцю, яка складається з:</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w:t>
      </w:r>
      <w:r>
        <w:rPr>
          <w:rFonts w:ascii="Times New Roman" w:hAnsi="Times New Roman"/>
          <w:sz w:val="24"/>
          <w:szCs w:val="24"/>
        </w:rPr>
        <w:t>-</w:t>
      </w:r>
      <w:r w:rsidRPr="002B13FB">
        <w:rPr>
          <w:rFonts w:ascii="Times New Roman" w:hAnsi="Times New Roman"/>
          <w:sz w:val="24"/>
          <w:szCs w:val="24"/>
        </w:rPr>
        <w:t xml:space="preserve"> в редакції постанови Кабінету Міністрів Укра</w:t>
      </w:r>
      <w:r w:rsidR="005D14DA">
        <w:rPr>
          <w:rFonts w:ascii="Times New Roman" w:hAnsi="Times New Roman"/>
          <w:sz w:val="24"/>
          <w:szCs w:val="24"/>
        </w:rPr>
        <w:t xml:space="preserve">їни від 2 лютого 2022 р. № 85, </w:t>
      </w:r>
      <w:r w:rsidRPr="002B13FB">
        <w:rPr>
          <w:rFonts w:ascii="Times New Roman" w:hAnsi="Times New Roman"/>
          <w:sz w:val="24"/>
          <w:szCs w:val="24"/>
        </w:rP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2B13FB" w:rsidRPr="005D14DA" w:rsidRDefault="002B13FB" w:rsidP="005D14DA">
      <w:pPr>
        <w:pStyle w:val="a3"/>
        <w:widowControl w:val="0"/>
        <w:jc w:val="both"/>
        <w:rPr>
          <w:rFonts w:ascii="Times New Roman" w:hAnsi="Times New Roman"/>
          <w:sz w:val="24"/>
          <w:szCs w:val="24"/>
        </w:rPr>
      </w:pPr>
      <w:r w:rsidRPr="002B13FB">
        <w:rPr>
          <w:rFonts w:ascii="Times New Roman" w:hAnsi="Times New Roman"/>
          <w:sz w:val="24"/>
          <w:szCs w:val="24"/>
        </w:rPr>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w:t>
      </w:r>
      <w:proofErr w:type="spellStart"/>
      <w:r w:rsidRPr="002B13FB">
        <w:rPr>
          <w:rFonts w:ascii="Times New Roman" w:hAnsi="Times New Roman"/>
          <w:sz w:val="24"/>
          <w:szCs w:val="24"/>
        </w:rPr>
        <w:t>веб-сайті</w:t>
      </w:r>
      <w:proofErr w:type="spellEnd"/>
      <w:r w:rsidRPr="002B13FB">
        <w:rPr>
          <w:rFonts w:ascii="Times New Roman" w:hAnsi="Times New Roman"/>
          <w:sz w:val="24"/>
          <w:szCs w:val="24"/>
        </w:rPr>
        <w:t xml:space="preserve"> виконавця </w:t>
      </w:r>
      <w:proofErr w:type="spellStart"/>
      <w:r w:rsidR="005D14DA" w:rsidRPr="005D14DA">
        <w:rPr>
          <w:rFonts w:ascii="Times New Roman" w:hAnsi="Times New Roman"/>
          <w:b/>
          <w:sz w:val="24"/>
          <w:szCs w:val="24"/>
          <w:u w:val="single"/>
        </w:rPr>
        <w:t>ochakiv.gkh.in.ua</w:t>
      </w:r>
      <w:proofErr w:type="spellEnd"/>
      <w:r w:rsidR="005D14DA">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5D14DA" w:rsidRDefault="002B13FB" w:rsidP="005D14DA">
      <w:pPr>
        <w:pStyle w:val="a3"/>
        <w:widowControl w:val="0"/>
        <w:jc w:val="both"/>
        <w:rPr>
          <w:rFonts w:ascii="Times New Roman" w:hAnsi="Times New Roman"/>
          <w:b/>
          <w:sz w:val="24"/>
          <w:szCs w:val="24"/>
          <w:u w:val="single"/>
        </w:rPr>
      </w:pPr>
      <w:r w:rsidRPr="002B13FB">
        <w:rPr>
          <w:rFonts w:ascii="Times New Roman" w:hAnsi="Times New Roman"/>
          <w:sz w:val="24"/>
          <w:szCs w:val="24"/>
        </w:rPr>
        <w:lastRenderedPageBreak/>
        <w:t xml:space="preserve">Розмір зазначених тарифів зазначається на офіційному веб-сайті органу місцевого самоврядування та/або </w:t>
      </w:r>
      <w:proofErr w:type="spellStart"/>
      <w:r w:rsidRPr="002B13FB">
        <w:rPr>
          <w:rFonts w:ascii="Times New Roman" w:hAnsi="Times New Roman"/>
          <w:sz w:val="24"/>
          <w:szCs w:val="24"/>
        </w:rPr>
        <w:t>веб-сайті</w:t>
      </w:r>
      <w:proofErr w:type="spellEnd"/>
      <w:r w:rsidRPr="002B13FB">
        <w:rPr>
          <w:rFonts w:ascii="Times New Roman" w:hAnsi="Times New Roman"/>
          <w:sz w:val="24"/>
          <w:szCs w:val="24"/>
        </w:rPr>
        <w:t xml:space="preserve"> виконавця послуг </w:t>
      </w:r>
      <w:proofErr w:type="spellStart"/>
      <w:r w:rsidR="005D14DA" w:rsidRPr="005D14DA">
        <w:rPr>
          <w:rFonts w:ascii="Times New Roman" w:hAnsi="Times New Roman"/>
          <w:b/>
          <w:sz w:val="24"/>
          <w:szCs w:val="24"/>
          <w:u w:val="single"/>
        </w:rPr>
        <w:t>ochakiv.gkh.in.ua</w:t>
      </w:r>
      <w:proofErr w:type="spellEnd"/>
      <w:r w:rsidR="005D14DA">
        <w:rPr>
          <w:rFonts w:ascii="Times New Roman" w:hAnsi="Times New Roman"/>
          <w:b/>
          <w:sz w:val="24"/>
          <w:szCs w:val="24"/>
          <w:u w:val="single"/>
        </w:rPr>
        <w:t>.</w:t>
      </w:r>
    </w:p>
    <w:p w:rsidR="002B13FB" w:rsidRPr="002B13FB" w:rsidRDefault="005D14DA" w:rsidP="005D14DA">
      <w:pPr>
        <w:pStyle w:val="a3"/>
        <w:widowControl w:val="0"/>
        <w:jc w:val="both"/>
        <w:rPr>
          <w:rFonts w:ascii="Times New Roman" w:hAnsi="Times New Roman"/>
          <w:sz w:val="24"/>
          <w:szCs w:val="24"/>
        </w:rPr>
      </w:pPr>
      <w:r w:rsidRPr="002B13FB">
        <w:rPr>
          <w:rFonts w:ascii="Times New Roman" w:hAnsi="Times New Roman"/>
          <w:sz w:val="24"/>
          <w:szCs w:val="24"/>
        </w:rPr>
        <w:t xml:space="preserve"> </w:t>
      </w:r>
      <w:r w:rsidR="002B13FB" w:rsidRPr="002B13FB">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31. Розрахунковим періодом для оплати обсягу спожитих послуг є календарний місяць.</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Плата за абонентське обслуговування та плата за послуги нараховується щомісяця.</w:t>
      </w:r>
    </w:p>
    <w:p w:rsid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2B13FB" w:rsidRPr="002B13FB" w:rsidRDefault="002B13FB" w:rsidP="002B13FB">
      <w:pPr>
        <w:pStyle w:val="a3"/>
        <w:widowControl w:val="0"/>
        <w:jc w:val="both"/>
        <w:rPr>
          <w:rFonts w:ascii="Times New Roman" w:hAnsi="Times New Roman"/>
          <w:sz w:val="24"/>
          <w:szCs w:val="24"/>
          <w:lang w:eastAsia="en-US"/>
        </w:rPr>
      </w:pPr>
      <w:r w:rsidRPr="002B13FB">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34. За бажанням споживача оплата послуг може здійснюватися шляхом внесення авансових платежів.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Pr>
          <w:rFonts w:ascii="Times New Roman" w:hAnsi="Times New Roman"/>
          <w:sz w:val="24"/>
          <w:szCs w:val="24"/>
        </w:rPr>
        <w:t>-</w:t>
      </w:r>
      <w:r w:rsidRPr="002B13F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Pr>
          <w:rFonts w:ascii="Times New Roman" w:hAnsi="Times New Roman"/>
          <w:sz w:val="24"/>
          <w:szCs w:val="24"/>
        </w:rPr>
        <w:t>-</w:t>
      </w:r>
      <w:r w:rsidRPr="002B13FB">
        <w:rPr>
          <w:rFonts w:ascii="Times New Roman" w:hAnsi="Times New Roman"/>
          <w:sz w:val="24"/>
          <w:szCs w:val="24"/>
        </w:rPr>
        <w:t xml:space="preserve"> у такому порядку: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першу чергу </w:t>
      </w:r>
      <w:r>
        <w:rPr>
          <w:rFonts w:ascii="Times New Roman" w:hAnsi="Times New Roman"/>
          <w:sz w:val="24"/>
          <w:szCs w:val="24"/>
        </w:rPr>
        <w:t>-</w:t>
      </w:r>
      <w:r w:rsidRPr="002B13FB">
        <w:rPr>
          <w:rFonts w:ascii="Times New Roman" w:hAnsi="Times New Roman"/>
          <w:sz w:val="24"/>
          <w:szCs w:val="24"/>
        </w:rPr>
        <w:t xml:space="preserve"> в рахунок плати за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другу чергу </w:t>
      </w:r>
      <w:r>
        <w:rPr>
          <w:rFonts w:ascii="Times New Roman" w:hAnsi="Times New Roman"/>
          <w:sz w:val="24"/>
          <w:szCs w:val="24"/>
        </w:rPr>
        <w:t>-</w:t>
      </w:r>
      <w:r w:rsidRPr="002B13FB">
        <w:rPr>
          <w:rFonts w:ascii="Times New Roman" w:hAnsi="Times New Roman"/>
          <w:sz w:val="24"/>
          <w:szCs w:val="24"/>
        </w:rPr>
        <w:t xml:space="preserve"> в рахунок плати за абонентське обслуговування.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37. Споживач не звільняється від оплати послуг, отриманих ним до укладення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38. Плата за послуги не нараховується за час перерв, визначених частиною першою статті 16 Закону України “Про житлово-комунальні послуги”.</w:t>
      </w:r>
    </w:p>
    <w:p w:rsidR="002B13FB" w:rsidRDefault="002B13FB" w:rsidP="002B13FB">
      <w:pPr>
        <w:pStyle w:val="a4"/>
        <w:keepNext w:val="0"/>
        <w:keepLines w:val="0"/>
        <w:widowControl w:val="0"/>
        <w:spacing w:before="360" w:after="120"/>
        <w:rPr>
          <w:rFonts w:ascii="Times New Roman" w:hAnsi="Times New Roman"/>
          <w:b w:val="0"/>
          <w:sz w:val="24"/>
          <w:szCs w:val="24"/>
        </w:rPr>
      </w:pPr>
      <w:r w:rsidRPr="002B13FB">
        <w:rPr>
          <w:rFonts w:ascii="Times New Roman" w:hAnsi="Times New Roman"/>
          <w:b w:val="0"/>
          <w:sz w:val="24"/>
          <w:szCs w:val="24"/>
        </w:rPr>
        <w:t>Права і обов’язки сторін</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39. Споживач має право: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6) отримувати від виконавця неустойку (штраф) у розмірі </w:t>
      </w:r>
      <w:r w:rsidRPr="002B13FB">
        <w:rPr>
          <w:rFonts w:ascii="Times New Roman" w:hAnsi="Times New Roman"/>
          <w:sz w:val="24"/>
          <w:szCs w:val="24"/>
        </w:rPr>
        <w:br/>
        <w:t>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7) на перевірку кількості та якості послуг в установленому законодавством порядку;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rsidR="002B13FB" w:rsidRPr="004E4D9F" w:rsidRDefault="004E4D9F" w:rsidP="002B13FB">
      <w:pPr>
        <w:pStyle w:val="a3"/>
        <w:jc w:val="both"/>
        <w:rPr>
          <w:rFonts w:ascii="Times New Roman" w:hAnsi="Times New Roman"/>
          <w:sz w:val="24"/>
          <w:szCs w:val="24"/>
        </w:rPr>
      </w:pPr>
      <w:r w:rsidRPr="004E4D9F">
        <w:rPr>
          <w:rStyle w:val="st42"/>
          <w:rFonts w:ascii="Times New Roman" w:hAnsi="Times New Roman"/>
          <w:sz w:val="24"/>
          <w:szCs w:val="24"/>
        </w:rPr>
        <w:t xml:space="preserve">11) на </w:t>
      </w:r>
      <w:proofErr w:type="spellStart"/>
      <w:r w:rsidRPr="004E4D9F">
        <w:rPr>
          <w:rStyle w:val="st42"/>
          <w:rFonts w:ascii="Times New Roman" w:hAnsi="Times New Roman"/>
          <w:sz w:val="24"/>
          <w:szCs w:val="24"/>
        </w:rPr>
        <w:t>неоплату</w:t>
      </w:r>
      <w:proofErr w:type="spellEnd"/>
      <w:r w:rsidRPr="004E4D9F">
        <w:rPr>
          <w:rStyle w:val="st42"/>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документа, що підтверджує право на виїзд з України чи в’їзд в Україну у відповідний період часу) в електронній або паперовій формі відповідно до умов дого</w:t>
      </w:r>
      <w:r>
        <w:rPr>
          <w:rStyle w:val="st42"/>
          <w:rFonts w:ascii="Times New Roman" w:hAnsi="Times New Roman"/>
          <w:sz w:val="24"/>
          <w:szCs w:val="24"/>
        </w:rPr>
        <w:t>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12) звертатися до суду у разі порушення виконавцем умов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40. Споживач зобов’язаний:</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 забезпечувати цілісність обладнання приладів (вузлів) обліку послуги відповідно </w:t>
      </w:r>
      <w:r w:rsidRPr="002B13FB">
        <w:rPr>
          <w:rFonts w:ascii="Times New Roman" w:hAnsi="Times New Roman"/>
          <w:sz w:val="24"/>
          <w:szCs w:val="24"/>
        </w:rPr>
        <w:lastRenderedPageBreak/>
        <w:t>до умов цього договору та не втручатися в їх роботу;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 дотримуватися правил безпеки, зокрема пожежної та газової, санітарних норм;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2B13FB">
        <w:rPr>
          <w:rFonts w:ascii="Times New Roman" w:hAnsi="Times New Roman"/>
          <w:sz w:val="24"/>
          <w:szCs w:val="24"/>
        </w:rPr>
        <w:t>внутрішньобудинкові</w:t>
      </w:r>
      <w:proofErr w:type="spellEnd"/>
      <w:r w:rsidRPr="002B13FB">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10) забезпечити своєчасну підготовку об’єктів, що перебувають у його власності (користуванні), до експлу</w:t>
      </w:r>
      <w:r w:rsidR="004E4D9F">
        <w:rPr>
          <w:rFonts w:ascii="Times New Roman" w:hAnsi="Times New Roman"/>
          <w:sz w:val="24"/>
          <w:szCs w:val="24"/>
        </w:rPr>
        <w:t>атації в осінньо-зимовий період;</w:t>
      </w:r>
    </w:p>
    <w:p w:rsidR="004E4D9F" w:rsidRPr="004E4D9F" w:rsidRDefault="004E4D9F" w:rsidP="002B13FB">
      <w:pPr>
        <w:pStyle w:val="a3"/>
        <w:widowControl w:val="0"/>
        <w:jc w:val="both"/>
        <w:rPr>
          <w:rFonts w:ascii="Times New Roman" w:hAnsi="Times New Roman"/>
          <w:sz w:val="24"/>
          <w:szCs w:val="24"/>
        </w:rPr>
      </w:pPr>
      <w:r w:rsidRPr="004E4D9F">
        <w:rPr>
          <w:rStyle w:val="st42"/>
          <w:rFonts w:ascii="Times New Roman" w:hAnsi="Times New Roman"/>
          <w:sz w:val="24"/>
          <w:szCs w:val="24"/>
        </w:rPr>
        <w:t xml:space="preserve">11) 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(за відсутності приладів обліку); якщо період відсутності споживача та інших осіб перевищує шість місяців, споживач для реалізації права на </w:t>
      </w:r>
      <w:proofErr w:type="spellStart"/>
      <w:r w:rsidRPr="004E4D9F">
        <w:rPr>
          <w:rStyle w:val="st42"/>
          <w:rFonts w:ascii="Times New Roman" w:hAnsi="Times New Roman"/>
          <w:sz w:val="24"/>
          <w:szCs w:val="24"/>
        </w:rPr>
        <w:t>неоплату</w:t>
      </w:r>
      <w:proofErr w:type="spellEnd"/>
      <w:r w:rsidRPr="004E4D9F">
        <w:rPr>
          <w:rStyle w:val="st42"/>
          <w:rFonts w:ascii="Times New Roman" w:hAnsi="Times New Roman"/>
          <w:sz w:val="24"/>
          <w:szCs w:val="24"/>
        </w:rPr>
        <w:t xml:space="preserve"> вартості послуг у разі їх невикористання (за відсутності приладів обліку) у місячний строк з моменту закінчення кожного шестимісячного періоду зобов’язаний надавати виконавцю оновлену заяву з відповідними підтвердними документами в ел</w:t>
      </w:r>
      <w:r>
        <w:rPr>
          <w:rStyle w:val="st42"/>
          <w:rFonts w:ascii="Times New Roman" w:hAnsi="Times New Roman"/>
          <w:sz w:val="24"/>
          <w:szCs w:val="24"/>
        </w:rPr>
        <w:t>ектронній або паперовій формі.</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41. Виконавець має право: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4) обмежити (припинити) надання послуг в разі їх </w:t>
      </w:r>
      <w:proofErr w:type="spellStart"/>
      <w:r w:rsidRPr="002B13FB">
        <w:rPr>
          <w:rFonts w:ascii="Times New Roman" w:hAnsi="Times New Roman"/>
          <w:sz w:val="24"/>
          <w:szCs w:val="24"/>
        </w:rPr>
        <w:t>неоплати</w:t>
      </w:r>
      <w:proofErr w:type="spellEnd"/>
      <w:r w:rsidRPr="002B13FB">
        <w:rPr>
          <w:rFonts w:ascii="Times New Roman" w:hAnsi="Times New Roman"/>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w:t>
      </w:r>
      <w:r w:rsidRPr="004E4D9F">
        <w:rPr>
          <w:rFonts w:ascii="Times New Roman" w:hAnsi="Times New Roman"/>
          <w:sz w:val="24"/>
          <w:szCs w:val="24"/>
        </w:rPr>
        <w:t>договору</w:t>
      </w:r>
      <w:r w:rsidR="004E4D9F" w:rsidRPr="004E4D9F">
        <w:rPr>
          <w:rStyle w:val="st42"/>
          <w:rFonts w:ascii="Times New Roman" w:hAnsi="Times New Roman"/>
          <w:sz w:val="24"/>
          <w:szCs w:val="24"/>
        </w:rPr>
        <w:t>та/або якщо заборона щодо обмеження (припинення) надання послуги передбачена актами законодавства</w:t>
      </w:r>
      <w:r w:rsidRPr="002B13FB">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звертатися до суду в разі порушення споживачем умов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42. Виконавець зобов’язаний:</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2B13FB" w:rsidRPr="002B13FB" w:rsidRDefault="002B13FB" w:rsidP="002B13FB">
      <w:pPr>
        <w:widowControl w:val="0"/>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2B13FB" w:rsidRPr="002B13FB" w:rsidRDefault="002B13FB" w:rsidP="002B13FB">
      <w:pPr>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2B13FB" w:rsidRPr="002B13FB" w:rsidRDefault="002B13FB" w:rsidP="002B13FB">
      <w:pPr>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4) подавати воду для протипожежних потреб;</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5) забезпечити надійне постачання послуг відповідно до умов цього договору;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4E4D9F" w:rsidRPr="004E4D9F" w:rsidRDefault="004E4D9F" w:rsidP="002B13FB">
      <w:pPr>
        <w:pStyle w:val="a3"/>
        <w:widowControl w:val="0"/>
        <w:jc w:val="both"/>
        <w:rPr>
          <w:rFonts w:ascii="Times New Roman" w:hAnsi="Times New Roman"/>
          <w:sz w:val="24"/>
          <w:szCs w:val="24"/>
        </w:rPr>
      </w:pPr>
      <w:r w:rsidRPr="004E4D9F">
        <w:rPr>
          <w:rStyle w:val="st42"/>
          <w:rFonts w:ascii="Times New Roman" w:hAnsi="Times New Roman"/>
          <w:sz w:val="24"/>
          <w:szCs w:val="24"/>
        </w:rPr>
        <w:t>8</w:t>
      </w:r>
      <w:r w:rsidRPr="004E4D9F">
        <w:rPr>
          <w:rStyle w:val="st30"/>
          <w:rFonts w:ascii="Times New Roman" w:hAnsi="Times New Roman"/>
          <w:sz w:val="24"/>
          <w:szCs w:val="24"/>
        </w:rPr>
        <w:t>1</w:t>
      </w:r>
      <w:r w:rsidRPr="004E4D9F">
        <w:rPr>
          <w:rStyle w:val="st42"/>
          <w:rFonts w:ascii="Times New Roman" w:hAnsi="Times New Roman"/>
          <w:sz w:val="24"/>
          <w:szCs w:val="24"/>
        </w:rPr>
        <w:t xml:space="preserve">) здійснювати перерахування розміру нарахованої плати за послуги та/або </w:t>
      </w:r>
      <w:proofErr w:type="spellStart"/>
      <w:r w:rsidRPr="004E4D9F">
        <w:rPr>
          <w:rStyle w:val="st42"/>
          <w:rFonts w:ascii="Times New Roman" w:hAnsi="Times New Roman"/>
          <w:sz w:val="24"/>
          <w:szCs w:val="24"/>
        </w:rPr>
        <w:t>ненарахування</w:t>
      </w:r>
      <w:proofErr w:type="spellEnd"/>
      <w:r w:rsidRPr="004E4D9F">
        <w:rPr>
          <w:rStyle w:val="st42"/>
          <w:rFonts w:ascii="Times New Roman" w:hAnsi="Times New Roman"/>
          <w:sz w:val="24"/>
          <w:szCs w:val="24"/>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w:t>
      </w:r>
      <w:r>
        <w:rPr>
          <w:rStyle w:val="st42"/>
          <w:rFonts w:ascii="Times New Roman" w:hAnsi="Times New Roman"/>
          <w:sz w:val="24"/>
          <w:szCs w:val="24"/>
        </w:rPr>
        <w:t>я відповідно до умов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13) </w:t>
      </w:r>
      <w:r w:rsidRPr="002B13FB">
        <w:rPr>
          <w:rFonts w:ascii="Times New Roman" w:hAnsi="Times New Roman"/>
          <w:color w:val="333333"/>
          <w:sz w:val="24"/>
          <w:szCs w:val="24"/>
          <w:shd w:val="clear" w:color="auto" w:fill="FFFFFF"/>
        </w:rPr>
        <w:t>інформувати споживачів про намір зміни цін/тарифів на комунальні послуги відповідно до законодавства</w:t>
      </w:r>
      <w:r w:rsidRPr="002B13FB">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14) здійснювати розподіл </w:t>
      </w:r>
      <w:proofErr w:type="spellStart"/>
      <w:r w:rsidRPr="002B13FB">
        <w:rPr>
          <w:rFonts w:ascii="Times New Roman" w:hAnsi="Times New Roman"/>
          <w:sz w:val="24"/>
          <w:szCs w:val="24"/>
        </w:rPr>
        <w:t>загальнобудинкового</w:t>
      </w:r>
      <w:proofErr w:type="spellEnd"/>
      <w:r w:rsidRPr="002B13FB">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15) контролювати дотримання установлених </w:t>
      </w:r>
      <w:proofErr w:type="spellStart"/>
      <w:r w:rsidRPr="002B13FB">
        <w:rPr>
          <w:rFonts w:ascii="Times New Roman" w:hAnsi="Times New Roman"/>
          <w:sz w:val="24"/>
          <w:szCs w:val="24"/>
        </w:rPr>
        <w:t>міжповірочних</w:t>
      </w:r>
      <w:proofErr w:type="spellEnd"/>
      <w:r w:rsidRPr="002B13FB">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w:t>
      </w:r>
      <w:r w:rsidRPr="002B13FB">
        <w:rPr>
          <w:rFonts w:ascii="Times New Roman" w:hAnsi="Times New Roman"/>
          <w:sz w:val="24"/>
          <w:szCs w:val="24"/>
        </w:rPr>
        <w:lastRenderedPageBreak/>
        <w:t>належить до повноважень управителя або інших виконавців послуг;</w:t>
      </w:r>
    </w:p>
    <w:p w:rsidR="002B13FB" w:rsidRPr="002B13FB" w:rsidRDefault="002B13FB" w:rsidP="002B13FB">
      <w:pPr>
        <w:widowControl w:val="0"/>
        <w:spacing w:before="120" w:after="120"/>
        <w:ind w:firstLine="567"/>
        <w:jc w:val="both"/>
        <w:rPr>
          <w:rFonts w:ascii="Times New Roman" w:hAnsi="Times New Roman"/>
          <w:color w:val="000000"/>
          <w:sz w:val="24"/>
          <w:szCs w:val="24"/>
        </w:rPr>
      </w:pPr>
      <w:r w:rsidRPr="002B13FB">
        <w:rPr>
          <w:rFonts w:ascii="Times New Roman" w:hAnsi="Times New Roman"/>
          <w:color w:val="000000"/>
          <w:sz w:val="24"/>
          <w:szCs w:val="24"/>
        </w:rPr>
        <w:t xml:space="preserve">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2B13FB">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Відповідальність сторін за порушення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43. Сторони несуть відповідальність за невиконання умов цього договору відповідно до цього договору або закону.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 xml:space="preserve">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w:t>
      </w:r>
      <w:r w:rsidRPr="002B13FB">
        <w:rPr>
          <w:rFonts w:ascii="Times New Roman" w:hAnsi="Times New Roman"/>
          <w:sz w:val="24"/>
          <w:szCs w:val="24"/>
        </w:rPr>
        <w:lastRenderedPageBreak/>
        <w:t xml:space="preserve">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Pr="002B13FB">
        <w:rPr>
          <w:rFonts w:ascii="Times New Roman" w:hAnsi="Times New Roman"/>
          <w:sz w:val="24"/>
          <w:szCs w:val="24"/>
        </w:rPr>
        <w:br/>
      </w:r>
      <w:r w:rsidRPr="002B13FB">
        <w:rPr>
          <w:rFonts w:ascii="Times New Roman" w:hAnsi="Times New Roman"/>
          <w:spacing w:val="-4"/>
          <w:sz w:val="24"/>
          <w:szCs w:val="24"/>
        </w:rPr>
        <w:t>27 грудня 2018 р. № 1145 (Офіційний вісник України, 2019 р., № 4, ст. 133).</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rsid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 xml:space="preserve">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w:t>
      </w:r>
      <w:proofErr w:type="spellStart"/>
      <w:r w:rsidRPr="002B13FB">
        <w:rPr>
          <w:rFonts w:ascii="Times New Roman" w:hAnsi="Times New Roman"/>
          <w:sz w:val="24"/>
          <w:szCs w:val="24"/>
        </w:rPr>
        <w:t>“Про</w:t>
      </w:r>
      <w:proofErr w:type="spellEnd"/>
      <w:r w:rsidRPr="002B13FB">
        <w:rPr>
          <w:rFonts w:ascii="Times New Roman" w:hAnsi="Times New Roman"/>
          <w:sz w:val="24"/>
          <w:szCs w:val="24"/>
        </w:rPr>
        <w:t xml:space="preserve"> житлово-комунальні </w:t>
      </w:r>
      <w:proofErr w:type="spellStart"/>
      <w:r w:rsidRPr="002B13FB">
        <w:rPr>
          <w:rFonts w:ascii="Times New Roman" w:hAnsi="Times New Roman"/>
          <w:sz w:val="24"/>
          <w:szCs w:val="24"/>
        </w:rPr>
        <w:t>послуги”</w:t>
      </w:r>
      <w:proofErr w:type="spellEnd"/>
      <w:r w:rsidRPr="002B13FB">
        <w:rPr>
          <w:rFonts w:ascii="Times New Roman" w:hAnsi="Times New Roman"/>
          <w:sz w:val="24"/>
          <w:szCs w:val="24"/>
        </w:rPr>
        <w:t>.</w:t>
      </w:r>
    </w:p>
    <w:p w:rsidR="005D14DA" w:rsidRDefault="005D14DA" w:rsidP="002B13FB">
      <w:pPr>
        <w:pStyle w:val="a3"/>
        <w:spacing w:before="100" w:line="228" w:lineRule="auto"/>
        <w:jc w:val="both"/>
        <w:rPr>
          <w:rFonts w:ascii="Times New Roman" w:hAnsi="Times New Roman"/>
          <w:sz w:val="24"/>
          <w:szCs w:val="24"/>
        </w:rPr>
      </w:pPr>
    </w:p>
    <w:p w:rsidR="002B13FB" w:rsidRDefault="002B13FB" w:rsidP="002B13FB">
      <w:pPr>
        <w:pStyle w:val="a3"/>
        <w:spacing w:before="240" w:after="120" w:line="228" w:lineRule="auto"/>
        <w:ind w:firstLine="0"/>
        <w:jc w:val="center"/>
        <w:rPr>
          <w:rFonts w:ascii="Times New Roman" w:hAnsi="Times New Roman"/>
          <w:sz w:val="24"/>
          <w:szCs w:val="24"/>
        </w:rPr>
      </w:pPr>
      <w:r w:rsidRPr="002B13FB">
        <w:rPr>
          <w:rFonts w:ascii="Times New Roman" w:hAnsi="Times New Roman"/>
          <w:sz w:val="24"/>
          <w:szCs w:val="24"/>
        </w:rPr>
        <w:t>Строк дії договору, порядок і умови внесення до нього змін,</w:t>
      </w:r>
      <w:r w:rsidRPr="002B13FB">
        <w:rPr>
          <w:rFonts w:ascii="Times New Roman" w:hAnsi="Times New Roman"/>
          <w:sz w:val="24"/>
          <w:szCs w:val="24"/>
        </w:rPr>
        <w:br/>
        <w:t>продовження строку його дії та розірвання</w:t>
      </w:r>
    </w:p>
    <w:p w:rsidR="002B13FB" w:rsidRPr="002B13FB" w:rsidRDefault="002B13FB" w:rsidP="002B13FB">
      <w:pPr>
        <w:pStyle w:val="a3"/>
        <w:spacing w:line="228" w:lineRule="auto"/>
        <w:jc w:val="both"/>
        <w:rPr>
          <w:rFonts w:ascii="Times New Roman" w:hAnsi="Times New Roman"/>
          <w:sz w:val="24"/>
          <w:szCs w:val="24"/>
        </w:rPr>
      </w:pPr>
      <w:r w:rsidRPr="002B13FB">
        <w:rPr>
          <w:rFonts w:ascii="Times New Roman" w:hAnsi="Times New Roman"/>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2B13FB" w:rsidRPr="002B13FB" w:rsidRDefault="002B13FB" w:rsidP="002B13FB">
      <w:pPr>
        <w:pStyle w:val="a3"/>
        <w:spacing w:line="228" w:lineRule="auto"/>
        <w:jc w:val="both"/>
        <w:rPr>
          <w:rFonts w:ascii="Times New Roman" w:hAnsi="Times New Roman"/>
          <w:sz w:val="24"/>
          <w:szCs w:val="24"/>
        </w:rPr>
      </w:pPr>
      <w:r w:rsidRPr="002B13FB">
        <w:rPr>
          <w:rFonts w:ascii="Times New Roman" w:hAnsi="Times New Roman"/>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53.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5D14DA" w:rsidRDefault="005D14DA" w:rsidP="002B13FB">
      <w:pPr>
        <w:pStyle w:val="a3"/>
        <w:widowControl w:val="0"/>
        <w:jc w:val="both"/>
        <w:rPr>
          <w:rFonts w:ascii="Times New Roman" w:hAnsi="Times New Roman"/>
          <w:sz w:val="24"/>
          <w:szCs w:val="24"/>
        </w:rPr>
      </w:pP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Прикінцеві положення</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54.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rsidR="005D14DA" w:rsidRDefault="005D14DA" w:rsidP="002B13FB">
      <w:pPr>
        <w:pStyle w:val="a4"/>
        <w:keepNext w:val="0"/>
        <w:keepLines w:val="0"/>
        <w:widowControl w:val="0"/>
        <w:spacing w:after="120"/>
        <w:rPr>
          <w:rFonts w:ascii="Times New Roman" w:hAnsi="Times New Roman"/>
          <w:b w:val="0"/>
          <w:sz w:val="24"/>
          <w:szCs w:val="24"/>
        </w:rPr>
      </w:pP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lastRenderedPageBreak/>
        <w:t>Реквізити виконавця</w:t>
      </w:r>
    </w:p>
    <w:p w:rsidR="005D14DA" w:rsidRPr="005D14DA" w:rsidRDefault="005D14DA" w:rsidP="005D14DA">
      <w:pPr>
        <w:pStyle w:val="a3"/>
        <w:rPr>
          <w:rFonts w:asciiTheme="minorHAnsi" w:hAnsiTheme="minorHAnsi"/>
        </w:rPr>
      </w:pPr>
    </w:p>
    <w:tbl>
      <w:tblPr>
        <w:tblW w:w="0" w:type="auto"/>
        <w:tblLook w:val="04A0"/>
      </w:tblPr>
      <w:tblGrid>
        <w:gridCol w:w="5128"/>
        <w:gridCol w:w="4159"/>
      </w:tblGrid>
      <w:tr w:rsidR="002B13FB" w:rsidRPr="000B7FB0" w:rsidTr="00DC6AF0">
        <w:tc>
          <w:tcPr>
            <w:tcW w:w="5128" w:type="dxa"/>
          </w:tcPr>
          <w:p w:rsidR="002B13FB" w:rsidRPr="00B35C74" w:rsidRDefault="002B13FB" w:rsidP="00B35C74">
            <w:pPr>
              <w:spacing w:after="0" w:line="228" w:lineRule="auto"/>
              <w:rPr>
                <w:rFonts w:ascii="Times New Roman" w:hAnsi="Times New Roman"/>
                <w:sz w:val="24"/>
                <w:szCs w:val="24"/>
              </w:rPr>
            </w:pPr>
            <w:r w:rsidRPr="00B35C74">
              <w:rPr>
                <w:rFonts w:ascii="Times New Roman" w:hAnsi="Times New Roman"/>
                <w:sz w:val="24"/>
                <w:szCs w:val="24"/>
              </w:rPr>
              <w:t>Виконавець:</w:t>
            </w:r>
          </w:p>
        </w:tc>
        <w:tc>
          <w:tcPr>
            <w:tcW w:w="4159" w:type="dxa"/>
          </w:tcPr>
          <w:p w:rsidR="002B13FB" w:rsidRPr="00B35C74" w:rsidRDefault="00B35C74" w:rsidP="00B35C74">
            <w:pPr>
              <w:pStyle w:val="a3"/>
              <w:spacing w:before="0" w:line="228" w:lineRule="auto"/>
              <w:rPr>
                <w:rFonts w:ascii="Times New Roman" w:hAnsi="Times New Roman"/>
                <w:sz w:val="24"/>
                <w:szCs w:val="24"/>
              </w:rPr>
            </w:pPr>
            <w:r w:rsidRPr="00B35C74">
              <w:rPr>
                <w:rFonts w:ascii="Times New Roman" w:hAnsi="Times New Roman"/>
                <w:sz w:val="24"/>
                <w:szCs w:val="24"/>
              </w:rPr>
              <w:t>Споживач:</w:t>
            </w:r>
          </w:p>
        </w:tc>
      </w:tr>
      <w:tr w:rsidR="002B13FB" w:rsidRPr="000B7FB0" w:rsidTr="00DC6AF0">
        <w:tc>
          <w:tcPr>
            <w:tcW w:w="5128" w:type="dxa"/>
          </w:tcPr>
          <w:p w:rsidR="00B35C74" w:rsidRPr="00B35C74" w:rsidRDefault="00B35C74" w:rsidP="00B35C74">
            <w:pPr>
              <w:spacing w:after="0"/>
              <w:rPr>
                <w:rFonts w:ascii="Times New Roman" w:hAnsi="Times New Roman"/>
                <w:b/>
                <w:sz w:val="24"/>
                <w:szCs w:val="24"/>
              </w:rPr>
            </w:pPr>
            <w:proofErr w:type="spellStart"/>
            <w:r w:rsidRPr="00B35C74">
              <w:rPr>
                <w:rFonts w:ascii="Times New Roman" w:hAnsi="Times New Roman"/>
                <w:b/>
                <w:sz w:val="24"/>
                <w:szCs w:val="24"/>
              </w:rPr>
              <w:t>КП</w:t>
            </w:r>
            <w:proofErr w:type="spellEnd"/>
            <w:r w:rsidRPr="00B35C74">
              <w:rPr>
                <w:rFonts w:ascii="Times New Roman" w:hAnsi="Times New Roman"/>
                <w:b/>
                <w:sz w:val="24"/>
                <w:szCs w:val="24"/>
              </w:rPr>
              <w:t xml:space="preserve"> ОМР "Очаків – сервіс"</w:t>
            </w:r>
          </w:p>
          <w:p w:rsidR="00B35C74" w:rsidRPr="00B35C74" w:rsidRDefault="00B35C74" w:rsidP="00B35C74">
            <w:pPr>
              <w:pStyle w:val="a5"/>
              <w:widowControl w:val="0"/>
              <w:spacing w:line="240" w:lineRule="auto"/>
              <w:ind w:left="-3" w:right="-3" w:firstLine="0"/>
              <w:jc w:val="left"/>
              <w:rPr>
                <w:color w:val="auto"/>
                <w:lang w:val="uk-UA" w:eastAsia="en-US"/>
              </w:rPr>
            </w:pPr>
            <w:r w:rsidRPr="00B35C74">
              <w:rPr>
                <w:color w:val="auto"/>
                <w:u w:val="single"/>
                <w:lang w:val="uk-UA" w:eastAsia="en-US"/>
              </w:rPr>
              <w:t>Юридична адреса</w:t>
            </w:r>
            <w:r w:rsidRPr="00B35C74">
              <w:rPr>
                <w:color w:val="auto"/>
                <w:lang w:val="uk-UA" w:eastAsia="en-US"/>
              </w:rPr>
              <w:t>:</w:t>
            </w:r>
            <w:bookmarkStart w:id="5" w:name="__DdeLink__283_1974579935"/>
            <w:bookmarkStart w:id="6" w:name="ЮридическийАдрес"/>
            <w:bookmarkEnd w:id="5"/>
            <w:bookmarkEnd w:id="6"/>
            <w:r w:rsidRPr="00B35C74">
              <w:rPr>
                <w:color w:val="auto"/>
                <w:lang w:val="uk-UA" w:eastAsia="en-US"/>
              </w:rPr>
              <w:t xml:space="preserve"> 57508, </w:t>
            </w:r>
          </w:p>
          <w:p w:rsidR="00B35C74" w:rsidRPr="00B35C74" w:rsidRDefault="00B35C74" w:rsidP="00B35C74">
            <w:pPr>
              <w:pStyle w:val="a5"/>
              <w:widowControl w:val="0"/>
              <w:spacing w:line="240" w:lineRule="auto"/>
              <w:ind w:left="-3" w:right="-3" w:firstLine="0"/>
              <w:jc w:val="left"/>
              <w:rPr>
                <w:color w:val="auto"/>
                <w:lang w:val="uk-UA" w:eastAsia="en-US"/>
              </w:rPr>
            </w:pPr>
            <w:r w:rsidRPr="00B35C74">
              <w:rPr>
                <w:color w:val="auto"/>
                <w:lang w:val="uk-UA" w:eastAsia="en-US"/>
              </w:rPr>
              <w:t xml:space="preserve">Миколаївська обл., Миколаївський р-н, </w:t>
            </w:r>
          </w:p>
          <w:p w:rsidR="00B35C74" w:rsidRPr="00B35C74" w:rsidRDefault="00B35C74" w:rsidP="00B35C74">
            <w:pPr>
              <w:pStyle w:val="a5"/>
              <w:widowControl w:val="0"/>
              <w:spacing w:line="240" w:lineRule="auto"/>
              <w:ind w:left="-3" w:right="-3" w:firstLine="0"/>
              <w:jc w:val="left"/>
              <w:rPr>
                <w:color w:val="auto"/>
                <w:lang w:val="uk-UA" w:eastAsia="en-US"/>
              </w:rPr>
            </w:pPr>
            <w:r w:rsidRPr="00B35C74">
              <w:rPr>
                <w:color w:val="auto"/>
                <w:lang w:val="uk-UA" w:eastAsia="en-US"/>
              </w:rPr>
              <w:t>м. Очаків, вул. Гетьманська, 41</w:t>
            </w:r>
          </w:p>
          <w:p w:rsidR="00B35C74" w:rsidRPr="00B35C74" w:rsidRDefault="00B35C74" w:rsidP="00B35C74">
            <w:pPr>
              <w:spacing w:after="0"/>
              <w:jc w:val="both"/>
              <w:rPr>
                <w:rFonts w:ascii="Times New Roman" w:hAnsi="Times New Roman"/>
                <w:sz w:val="24"/>
                <w:szCs w:val="24"/>
              </w:rPr>
            </w:pPr>
            <w:r w:rsidRPr="00B35C74">
              <w:rPr>
                <w:rFonts w:ascii="Times New Roman" w:hAnsi="Times New Roman"/>
                <w:bCs/>
                <w:sz w:val="24"/>
                <w:szCs w:val="24"/>
              </w:rPr>
              <w:t xml:space="preserve">р/р </w:t>
            </w:r>
            <w:r w:rsidRPr="00B35C74">
              <w:rPr>
                <w:rFonts w:ascii="Times New Roman" w:hAnsi="Times New Roman"/>
                <w:sz w:val="24"/>
                <w:szCs w:val="24"/>
              </w:rPr>
              <w:t>UA 083264610000026003300683293</w:t>
            </w:r>
          </w:p>
          <w:p w:rsidR="00B35C74" w:rsidRPr="00B35C74" w:rsidRDefault="00B35C74" w:rsidP="00B35C74">
            <w:pPr>
              <w:spacing w:after="0"/>
              <w:jc w:val="both"/>
              <w:rPr>
                <w:rFonts w:ascii="Times New Roman" w:hAnsi="Times New Roman"/>
                <w:bCs/>
                <w:sz w:val="24"/>
                <w:szCs w:val="24"/>
              </w:rPr>
            </w:pPr>
            <w:r w:rsidRPr="00B35C74">
              <w:rPr>
                <w:rFonts w:ascii="Times New Roman" w:hAnsi="Times New Roman"/>
                <w:bCs/>
                <w:sz w:val="24"/>
                <w:szCs w:val="24"/>
              </w:rPr>
              <w:t xml:space="preserve">ФМОУ АТ </w:t>
            </w:r>
            <w:proofErr w:type="spellStart"/>
            <w:r w:rsidRPr="00B35C74">
              <w:rPr>
                <w:rFonts w:ascii="Times New Roman" w:hAnsi="Times New Roman"/>
                <w:bCs/>
                <w:sz w:val="24"/>
                <w:szCs w:val="24"/>
              </w:rPr>
              <w:t>“Ощадбанк</w:t>
            </w:r>
            <w:proofErr w:type="spellEnd"/>
            <w:r w:rsidRPr="00B35C74">
              <w:rPr>
                <w:rFonts w:ascii="Times New Roman" w:hAnsi="Times New Roman"/>
                <w:bCs/>
                <w:sz w:val="24"/>
                <w:szCs w:val="24"/>
              </w:rPr>
              <w:t xml:space="preserve"> ”</w:t>
            </w:r>
          </w:p>
          <w:p w:rsidR="00B35C74" w:rsidRPr="00B35C74" w:rsidRDefault="00B35C74" w:rsidP="00B35C74">
            <w:pPr>
              <w:spacing w:after="0"/>
              <w:jc w:val="both"/>
              <w:rPr>
                <w:rFonts w:ascii="Times New Roman" w:hAnsi="Times New Roman"/>
                <w:bCs/>
                <w:sz w:val="24"/>
                <w:szCs w:val="24"/>
              </w:rPr>
            </w:pPr>
            <w:r w:rsidRPr="00B35C74">
              <w:rPr>
                <w:rFonts w:ascii="Times New Roman" w:hAnsi="Times New Roman"/>
                <w:bCs/>
                <w:sz w:val="24"/>
                <w:szCs w:val="24"/>
              </w:rPr>
              <w:t>Код банку 326461</w:t>
            </w:r>
            <w:bookmarkStart w:id="7" w:name="Телефон"/>
            <w:bookmarkEnd w:id="7"/>
          </w:p>
          <w:p w:rsidR="00B35C74" w:rsidRPr="00B35C74" w:rsidRDefault="00B35C74" w:rsidP="00B35C74">
            <w:pPr>
              <w:pStyle w:val="a5"/>
              <w:widowControl w:val="0"/>
              <w:spacing w:line="240" w:lineRule="auto"/>
              <w:ind w:left="-3" w:right="-3" w:firstLine="0"/>
              <w:jc w:val="left"/>
              <w:rPr>
                <w:color w:val="auto"/>
                <w:lang w:val="uk-UA" w:eastAsia="en-US"/>
              </w:rPr>
            </w:pPr>
            <w:r w:rsidRPr="00B35C74">
              <w:rPr>
                <w:color w:val="auto"/>
                <w:lang w:val="uk-UA" w:eastAsia="en-US"/>
              </w:rPr>
              <w:t>код</w:t>
            </w:r>
            <w:r w:rsidRPr="00B35C74">
              <w:rPr>
                <w:lang w:eastAsia="zh-CN"/>
              </w:rPr>
              <w:t xml:space="preserve"> ЄДРПОУ</w:t>
            </w:r>
            <w:r w:rsidRPr="00B35C74">
              <w:rPr>
                <w:color w:val="auto"/>
                <w:lang w:val="uk-UA" w:eastAsia="en-US"/>
              </w:rPr>
              <w:t xml:space="preserve"> </w:t>
            </w:r>
            <w:bookmarkStart w:id="8" w:name="ЕДРПОУ"/>
            <w:bookmarkEnd w:id="8"/>
            <w:r w:rsidRPr="00B35C74">
              <w:rPr>
                <w:color w:val="auto"/>
                <w:lang w:val="uk-UA" w:eastAsia="en-US"/>
              </w:rPr>
              <w:t>42560752</w:t>
            </w:r>
          </w:p>
          <w:p w:rsidR="00B35C74" w:rsidRPr="00B35C74" w:rsidRDefault="00B35C74" w:rsidP="00B35C74">
            <w:pPr>
              <w:pStyle w:val="a5"/>
              <w:widowControl w:val="0"/>
              <w:spacing w:line="240" w:lineRule="auto"/>
              <w:ind w:left="-3" w:right="-3" w:firstLine="0"/>
              <w:jc w:val="left"/>
              <w:rPr>
                <w:color w:val="auto"/>
                <w:lang w:val="uk-UA" w:eastAsia="en-US"/>
              </w:rPr>
            </w:pPr>
            <w:bookmarkStart w:id="9" w:name="ИНН"/>
            <w:bookmarkEnd w:id="9"/>
            <w:r w:rsidRPr="00B35C74">
              <w:rPr>
                <w:color w:val="auto"/>
                <w:lang w:val="uk-UA" w:eastAsia="en-US"/>
              </w:rPr>
              <w:t>ІПН 425607514072 Витяг 1814074500007</w:t>
            </w:r>
          </w:p>
          <w:p w:rsidR="00B35C74" w:rsidRPr="00B35C74" w:rsidRDefault="00B35C74" w:rsidP="00B35C74">
            <w:pPr>
              <w:spacing w:after="0"/>
              <w:rPr>
                <w:rFonts w:ascii="Times New Roman" w:hAnsi="Times New Roman"/>
                <w:sz w:val="24"/>
                <w:szCs w:val="24"/>
              </w:rPr>
            </w:pPr>
            <w:r w:rsidRPr="00B35C74">
              <w:rPr>
                <w:rFonts w:ascii="Times New Roman" w:hAnsi="Times New Roman"/>
                <w:sz w:val="24"/>
                <w:szCs w:val="24"/>
              </w:rPr>
              <w:t>Тел. (05154)3-03-33</w:t>
            </w:r>
          </w:p>
          <w:p w:rsidR="00B35C74" w:rsidRPr="00B35C74" w:rsidRDefault="00B35C74" w:rsidP="00B35C74">
            <w:pPr>
              <w:spacing w:after="0"/>
              <w:rPr>
                <w:rFonts w:ascii="Times New Roman" w:hAnsi="Times New Roman"/>
                <w:sz w:val="24"/>
                <w:szCs w:val="24"/>
                <w:lang w:val="de-DE"/>
              </w:rPr>
            </w:pPr>
            <w:r w:rsidRPr="00B35C74">
              <w:rPr>
                <w:rFonts w:ascii="Times New Roman" w:hAnsi="Times New Roman"/>
                <w:sz w:val="24"/>
                <w:szCs w:val="24"/>
                <w:lang w:val="de-DE"/>
              </w:rPr>
              <w:t>e-</w:t>
            </w:r>
            <w:proofErr w:type="spellStart"/>
            <w:r w:rsidRPr="00B35C74">
              <w:rPr>
                <w:rFonts w:ascii="Times New Roman" w:hAnsi="Times New Roman"/>
                <w:sz w:val="24"/>
                <w:szCs w:val="24"/>
                <w:lang w:val="de-DE"/>
              </w:rPr>
              <w:t>mail</w:t>
            </w:r>
            <w:proofErr w:type="spellEnd"/>
            <w:r w:rsidRPr="00B35C74">
              <w:rPr>
                <w:rFonts w:ascii="Times New Roman" w:hAnsi="Times New Roman"/>
                <w:sz w:val="24"/>
                <w:szCs w:val="24"/>
                <w:lang w:val="de-DE"/>
              </w:rPr>
              <w:t>:</w:t>
            </w:r>
            <w:r w:rsidRPr="00B35C74">
              <w:rPr>
                <w:rFonts w:ascii="Times New Roman" w:hAnsi="Times New Roman"/>
                <w:b/>
                <w:bCs/>
                <w:color w:val="343840"/>
                <w:sz w:val="24"/>
                <w:szCs w:val="24"/>
                <w:shd w:val="clear" w:color="auto" w:fill="FFFFFF"/>
                <w:lang w:val="de-DE"/>
              </w:rPr>
              <w:t xml:space="preserve"> ochakov.servis@ukr.net</w:t>
            </w:r>
          </w:p>
          <w:p w:rsidR="002B13FB" w:rsidRPr="00B35C74" w:rsidRDefault="002B13FB" w:rsidP="00B35C74">
            <w:pPr>
              <w:spacing w:after="0" w:line="228" w:lineRule="auto"/>
              <w:rPr>
                <w:rFonts w:ascii="Times New Roman" w:hAnsi="Times New Roman"/>
                <w:sz w:val="24"/>
                <w:szCs w:val="24"/>
              </w:rPr>
            </w:pPr>
          </w:p>
        </w:tc>
        <w:tc>
          <w:tcPr>
            <w:tcW w:w="4159" w:type="dxa"/>
          </w:tcPr>
          <w:p w:rsidR="002B13FB" w:rsidRPr="000B7FB0" w:rsidRDefault="002B13FB" w:rsidP="00B35C74">
            <w:pPr>
              <w:pStyle w:val="a3"/>
              <w:spacing w:before="0" w:line="228" w:lineRule="auto"/>
              <w:rPr>
                <w:rFonts w:ascii="Times New Roman" w:hAnsi="Times New Roman"/>
                <w:sz w:val="28"/>
                <w:szCs w:val="28"/>
              </w:rPr>
            </w:pPr>
          </w:p>
        </w:tc>
      </w:tr>
    </w:tbl>
    <w:p w:rsidR="00B35C74" w:rsidRPr="00B35C74" w:rsidRDefault="00B35C74" w:rsidP="00B35C74">
      <w:pPr>
        <w:rPr>
          <w:rFonts w:ascii="Times New Roman" w:hAnsi="Times New Roman"/>
          <w:bCs/>
          <w:sz w:val="24"/>
          <w:szCs w:val="24"/>
        </w:rPr>
      </w:pPr>
      <w:r w:rsidRPr="00B35C74">
        <w:rPr>
          <w:rFonts w:ascii="Times New Roman" w:hAnsi="Times New Roman"/>
          <w:bCs/>
          <w:sz w:val="24"/>
          <w:szCs w:val="24"/>
        </w:rPr>
        <w:t>Директор</w:t>
      </w:r>
    </w:p>
    <w:p w:rsidR="00B35C74" w:rsidRPr="00B35C74" w:rsidRDefault="00B35C74" w:rsidP="00B35C74">
      <w:pPr>
        <w:rPr>
          <w:rFonts w:ascii="Times New Roman" w:hAnsi="Times New Roman"/>
          <w:sz w:val="24"/>
          <w:szCs w:val="24"/>
        </w:rPr>
      </w:pPr>
    </w:p>
    <w:p w:rsidR="004E4D9F" w:rsidRPr="00B35C74" w:rsidRDefault="00B35C74" w:rsidP="00B35C74">
      <w:pPr>
        <w:spacing w:after="0"/>
        <w:rPr>
          <w:rFonts w:ascii="Times New Roman" w:hAnsi="Times New Roman"/>
          <w:sz w:val="24"/>
          <w:szCs w:val="24"/>
        </w:rPr>
      </w:pPr>
      <w:r w:rsidRPr="00B35C74">
        <w:rPr>
          <w:rFonts w:ascii="Times New Roman" w:hAnsi="Times New Roman"/>
          <w:sz w:val="24"/>
          <w:szCs w:val="24"/>
        </w:rPr>
        <w:t>____________________ Є.Є. Пройденко</w:t>
      </w:r>
    </w:p>
    <w:sectPr w:rsidR="004E4D9F" w:rsidRPr="00B35C74" w:rsidSect="00B35C7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2B13FB"/>
    <w:rsid w:val="000948DE"/>
    <w:rsid w:val="001D220D"/>
    <w:rsid w:val="0022668B"/>
    <w:rsid w:val="002B13FB"/>
    <w:rsid w:val="003E446B"/>
    <w:rsid w:val="003E74C4"/>
    <w:rsid w:val="004A1DA8"/>
    <w:rsid w:val="004C4C0C"/>
    <w:rsid w:val="004E4D9F"/>
    <w:rsid w:val="004F0F3F"/>
    <w:rsid w:val="00576264"/>
    <w:rsid w:val="005D14DA"/>
    <w:rsid w:val="006115DE"/>
    <w:rsid w:val="00615D78"/>
    <w:rsid w:val="00650732"/>
    <w:rsid w:val="009D5B92"/>
    <w:rsid w:val="00B35C74"/>
    <w:rsid w:val="00B50CE8"/>
    <w:rsid w:val="00D87F90"/>
    <w:rsid w:val="00EA46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customStyle="1" w:styleId="st42">
    <w:name w:val="st42"/>
    <w:uiPriority w:val="99"/>
    <w:rsid w:val="004E4D9F"/>
    <w:rPr>
      <w:color w:val="000000"/>
    </w:rPr>
  </w:style>
  <w:style w:type="character" w:customStyle="1" w:styleId="st30">
    <w:name w:val="st30"/>
    <w:uiPriority w:val="99"/>
    <w:rsid w:val="004E4D9F"/>
    <w:rPr>
      <w:b/>
      <w:bCs/>
      <w:color w:val="000000"/>
      <w:sz w:val="32"/>
      <w:szCs w:val="32"/>
      <w:vertAlign w:val="superscript"/>
    </w:rPr>
  </w:style>
  <w:style w:type="paragraph" w:customStyle="1" w:styleId="a5">
    <w:name w:val="Базовый"/>
    <w:rsid w:val="00B35C74"/>
    <w:pPr>
      <w:suppressLineNumbers/>
      <w:tabs>
        <w:tab w:val="left" w:pos="709"/>
      </w:tabs>
      <w:suppressAutoHyphens/>
      <w:spacing w:after="0" w:line="100" w:lineRule="atLeast"/>
      <w:ind w:firstLine="680"/>
      <w:jc w:val="both"/>
    </w:pPr>
    <w:rPr>
      <w:rFonts w:ascii="Times New Roman" w:eastAsia="Times New Roman" w:hAnsi="Times New Roman" w:cs="Times New Roman"/>
      <w:color w:val="00000A"/>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29062-A260-481C-9CB1-0184DAC5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5199</Words>
  <Characters>29640</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Очаків Сервіс</cp:lastModifiedBy>
  <cp:revision>3</cp:revision>
  <dcterms:created xsi:type="dcterms:W3CDTF">2025-09-11T11:26:00Z</dcterms:created>
  <dcterms:modified xsi:type="dcterms:W3CDTF">2025-09-24T07:12:00Z</dcterms:modified>
</cp:coreProperties>
</file>